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3D" w:rsidRPr="00573B3D" w:rsidRDefault="00573B3D" w:rsidP="00573B3D">
      <w:pPr>
        <w:spacing w:line="280" w:lineRule="exact"/>
        <w:rPr>
          <w:rFonts w:ascii="Univers" w:hAnsi="Univers"/>
          <w:b/>
          <w:color w:val="000000"/>
          <w:sz w:val="22"/>
          <w:szCs w:val="22"/>
        </w:rPr>
      </w:pPr>
      <w:r w:rsidRPr="00573B3D">
        <w:rPr>
          <w:rFonts w:ascii="Univers" w:hAnsi="Univers"/>
          <w:b/>
          <w:color w:val="000000"/>
          <w:sz w:val="22"/>
          <w:szCs w:val="22"/>
        </w:rPr>
        <w:t>Pressemitteilung – Düsseldorf, 25. September 2013</w:t>
      </w:r>
    </w:p>
    <w:p w:rsidR="00573B3D" w:rsidRPr="00573B3D" w:rsidRDefault="00573B3D" w:rsidP="00573B3D">
      <w:pPr>
        <w:spacing w:line="280" w:lineRule="exact"/>
        <w:rPr>
          <w:rFonts w:ascii="Univers" w:hAnsi="Univers"/>
          <w:color w:val="000000"/>
          <w:sz w:val="22"/>
          <w:szCs w:val="22"/>
        </w:rPr>
      </w:pPr>
    </w:p>
    <w:p w:rsidR="00573B3D" w:rsidRPr="00E93E88" w:rsidRDefault="00573B3D" w:rsidP="007117EF">
      <w:pPr>
        <w:spacing w:after="120" w:line="280" w:lineRule="exact"/>
        <w:rPr>
          <w:rFonts w:ascii="Univers" w:hAnsi="Univers"/>
          <w:b/>
          <w:color w:val="000000"/>
          <w:spacing w:val="20"/>
          <w:sz w:val="28"/>
          <w:szCs w:val="28"/>
        </w:rPr>
      </w:pPr>
      <w:r w:rsidRPr="00E93E88">
        <w:rPr>
          <w:rFonts w:ascii="Univers" w:hAnsi="Univers"/>
          <w:b/>
          <w:color w:val="000000"/>
          <w:spacing w:val="20"/>
          <w:sz w:val="28"/>
          <w:szCs w:val="28"/>
        </w:rPr>
        <w:t>Gerda Henkel Stipendien für Oxford und München vergeben</w:t>
      </w:r>
    </w:p>
    <w:p w:rsidR="00573B3D" w:rsidRPr="00E93E88" w:rsidRDefault="00573B3D" w:rsidP="007117EF">
      <w:pPr>
        <w:spacing w:after="120" w:line="280" w:lineRule="exact"/>
        <w:rPr>
          <w:rFonts w:ascii="Univers" w:hAnsi="Univers"/>
          <w:b/>
          <w:color w:val="000000"/>
          <w:spacing w:val="20"/>
          <w:sz w:val="32"/>
          <w:szCs w:val="32"/>
        </w:rPr>
      </w:pPr>
      <w:r w:rsidRPr="00E93E88">
        <w:rPr>
          <w:rFonts w:ascii="Univers" w:hAnsi="Univers"/>
          <w:b/>
          <w:color w:val="000000"/>
          <w:spacing w:val="20"/>
          <w:sz w:val="32"/>
          <w:szCs w:val="32"/>
        </w:rPr>
        <w:t>Förderstipendien für Forschungsprojekte über Medien in Indien und die Geschichte der Familie Thyssen</w:t>
      </w:r>
    </w:p>
    <w:p w:rsidR="00573B3D" w:rsidRPr="00573B3D" w:rsidRDefault="00573B3D" w:rsidP="00AA44EA">
      <w:pPr>
        <w:spacing w:after="120" w:line="300" w:lineRule="exact"/>
        <w:rPr>
          <w:rFonts w:ascii="Univers" w:hAnsi="Univers"/>
          <w:color w:val="000000"/>
          <w:sz w:val="22"/>
          <w:szCs w:val="22"/>
        </w:rPr>
      </w:pPr>
      <w:r w:rsidRPr="00573B3D">
        <w:rPr>
          <w:rFonts w:ascii="Univers" w:hAnsi="Univers"/>
          <w:color w:val="000000"/>
          <w:sz w:val="22"/>
          <w:szCs w:val="22"/>
        </w:rPr>
        <w:t xml:space="preserve">Wie stellen indische Medien die Muslime ihres Landes dar? Warum berichten vor allem die englischsprachigen Medien Indiens heute anders über die muslimische Bevölkerung als noch vor zwei Jahrzehnten? Der indische Journalist </w:t>
      </w:r>
      <w:proofErr w:type="spellStart"/>
      <w:r w:rsidRPr="007117EF">
        <w:rPr>
          <w:rFonts w:ascii="Univers" w:hAnsi="Univers"/>
          <w:b/>
          <w:color w:val="000000"/>
          <w:sz w:val="22"/>
          <w:szCs w:val="22"/>
        </w:rPr>
        <w:t>Sudhi</w:t>
      </w:r>
      <w:proofErr w:type="spellEnd"/>
      <w:r w:rsidRPr="007117EF">
        <w:rPr>
          <w:rFonts w:ascii="Univers" w:hAnsi="Univers"/>
          <w:b/>
          <w:color w:val="000000"/>
          <w:sz w:val="22"/>
          <w:szCs w:val="22"/>
        </w:rPr>
        <w:t xml:space="preserve"> Ranjan Sen</w:t>
      </w:r>
      <w:r w:rsidRPr="00573B3D">
        <w:rPr>
          <w:rFonts w:ascii="Univers" w:hAnsi="Univers"/>
          <w:color w:val="000000"/>
          <w:sz w:val="22"/>
          <w:szCs w:val="22"/>
        </w:rPr>
        <w:t xml:space="preserve"> erhält das Gerda Henkel Stipendium für das </w:t>
      </w:r>
      <w:r w:rsidRPr="007117EF">
        <w:rPr>
          <w:rFonts w:ascii="Univers" w:hAnsi="Univers"/>
          <w:i/>
          <w:color w:val="000000"/>
          <w:sz w:val="22"/>
          <w:szCs w:val="22"/>
        </w:rPr>
        <w:t>Journalist Fellowship Programme</w:t>
      </w:r>
      <w:r w:rsidRPr="00573B3D">
        <w:rPr>
          <w:rFonts w:ascii="Univers" w:hAnsi="Univers"/>
          <w:color w:val="000000"/>
          <w:sz w:val="22"/>
          <w:szCs w:val="22"/>
        </w:rPr>
        <w:t xml:space="preserve"> der Universität Oxford, um diesen Fragen nachzugehen. Zwei Entwicklungen Indiens wird er besonders in den Blick nehmen: die veränderten Arbeitsbedingungen von Journalistinnen und Journalisten und die politische Situation der muslimischen Gemeinden. Die Gerda Henkel Stiftung ermöglicht </w:t>
      </w:r>
      <w:proofErr w:type="spellStart"/>
      <w:r w:rsidRPr="00573B3D">
        <w:rPr>
          <w:rFonts w:ascii="Univers" w:hAnsi="Univers"/>
          <w:color w:val="000000"/>
          <w:sz w:val="22"/>
          <w:szCs w:val="22"/>
        </w:rPr>
        <w:t>Sudhi</w:t>
      </w:r>
      <w:proofErr w:type="spellEnd"/>
      <w:r w:rsidRPr="00573B3D">
        <w:rPr>
          <w:rFonts w:ascii="Univers" w:hAnsi="Univers"/>
          <w:color w:val="000000"/>
          <w:sz w:val="22"/>
          <w:szCs w:val="22"/>
        </w:rPr>
        <w:t xml:space="preserve"> Ranjan Sen in Kooperation mit dem </w:t>
      </w:r>
      <w:r w:rsidRPr="002E10BA">
        <w:rPr>
          <w:rFonts w:ascii="Univers" w:hAnsi="Univers"/>
          <w:i/>
          <w:color w:val="000000"/>
          <w:sz w:val="22"/>
          <w:szCs w:val="22"/>
        </w:rPr>
        <w:t xml:space="preserve">Reuters Institute </w:t>
      </w:r>
      <w:proofErr w:type="spellStart"/>
      <w:r w:rsidRPr="002E10BA">
        <w:rPr>
          <w:rFonts w:ascii="Univers" w:hAnsi="Univers"/>
          <w:i/>
          <w:color w:val="000000"/>
          <w:sz w:val="22"/>
          <w:szCs w:val="22"/>
        </w:rPr>
        <w:t>for</w:t>
      </w:r>
      <w:proofErr w:type="spellEnd"/>
      <w:r w:rsidRPr="002E10BA">
        <w:rPr>
          <w:rFonts w:ascii="Univers" w:hAnsi="Univers"/>
          <w:i/>
          <w:color w:val="000000"/>
          <w:sz w:val="22"/>
          <w:szCs w:val="22"/>
        </w:rPr>
        <w:t xml:space="preserve"> </w:t>
      </w:r>
      <w:proofErr w:type="spellStart"/>
      <w:r w:rsidRPr="002E10BA">
        <w:rPr>
          <w:rFonts w:ascii="Univers" w:hAnsi="Univers"/>
          <w:i/>
          <w:color w:val="000000"/>
          <w:sz w:val="22"/>
          <w:szCs w:val="22"/>
        </w:rPr>
        <w:t>the</w:t>
      </w:r>
      <w:proofErr w:type="spellEnd"/>
      <w:r w:rsidRPr="002E10BA">
        <w:rPr>
          <w:rFonts w:ascii="Univers" w:hAnsi="Univers"/>
          <w:i/>
          <w:color w:val="000000"/>
          <w:sz w:val="22"/>
          <w:szCs w:val="22"/>
        </w:rPr>
        <w:t xml:space="preserve"> Study </w:t>
      </w:r>
      <w:proofErr w:type="spellStart"/>
      <w:r w:rsidRPr="002E10BA">
        <w:rPr>
          <w:rFonts w:ascii="Univers" w:hAnsi="Univers"/>
          <w:i/>
          <w:color w:val="000000"/>
          <w:sz w:val="22"/>
          <w:szCs w:val="22"/>
        </w:rPr>
        <w:t>of</w:t>
      </w:r>
      <w:proofErr w:type="spellEnd"/>
      <w:r w:rsidRPr="002E10BA">
        <w:rPr>
          <w:rFonts w:ascii="Univers" w:hAnsi="Univers"/>
          <w:i/>
          <w:color w:val="000000"/>
          <w:sz w:val="22"/>
          <w:szCs w:val="22"/>
        </w:rPr>
        <w:t xml:space="preserve"> </w:t>
      </w:r>
      <w:proofErr w:type="spellStart"/>
      <w:r w:rsidRPr="002E10BA">
        <w:rPr>
          <w:rFonts w:ascii="Univers" w:hAnsi="Univers"/>
          <w:i/>
          <w:color w:val="000000"/>
          <w:sz w:val="22"/>
          <w:szCs w:val="22"/>
        </w:rPr>
        <w:t>Journalism</w:t>
      </w:r>
      <w:proofErr w:type="spellEnd"/>
      <w:r w:rsidRPr="00573B3D">
        <w:rPr>
          <w:rFonts w:ascii="Univers" w:hAnsi="Univers"/>
          <w:color w:val="000000"/>
          <w:sz w:val="22"/>
          <w:szCs w:val="22"/>
        </w:rPr>
        <w:t xml:space="preserve"> der Universität Oxford und der </w:t>
      </w:r>
      <w:r w:rsidRPr="00DE13CD">
        <w:rPr>
          <w:rFonts w:ascii="Univers" w:hAnsi="Univers"/>
          <w:color w:val="000000"/>
          <w:sz w:val="22"/>
          <w:szCs w:val="22"/>
        </w:rPr>
        <w:t xml:space="preserve">Thomson Reuters </w:t>
      </w:r>
      <w:proofErr w:type="spellStart"/>
      <w:r w:rsidRPr="00DE13CD">
        <w:rPr>
          <w:rFonts w:ascii="Univers" w:hAnsi="Univers"/>
          <w:color w:val="000000"/>
          <w:sz w:val="22"/>
          <w:szCs w:val="22"/>
        </w:rPr>
        <w:t>Foundation</w:t>
      </w:r>
      <w:proofErr w:type="spellEnd"/>
      <w:r w:rsidRPr="00573B3D">
        <w:rPr>
          <w:rFonts w:ascii="Univers" w:hAnsi="Univers"/>
          <w:color w:val="000000"/>
          <w:sz w:val="22"/>
          <w:szCs w:val="22"/>
        </w:rPr>
        <w:t xml:space="preserve"> einen halbjährigen Forschungsaufenthalt ab dem 1. Januar 2014. </w:t>
      </w:r>
    </w:p>
    <w:p w:rsidR="00573B3D" w:rsidRPr="00573B3D" w:rsidRDefault="00573B3D" w:rsidP="00AA44EA">
      <w:pPr>
        <w:spacing w:after="120" w:line="300" w:lineRule="exact"/>
        <w:rPr>
          <w:rFonts w:ascii="Univers" w:hAnsi="Univers"/>
          <w:color w:val="000000"/>
          <w:sz w:val="22"/>
          <w:szCs w:val="22"/>
        </w:rPr>
      </w:pPr>
      <w:proofErr w:type="spellStart"/>
      <w:r w:rsidRPr="002E10BA">
        <w:rPr>
          <w:rFonts w:ascii="Univers" w:hAnsi="Univers"/>
          <w:b/>
          <w:color w:val="000000"/>
          <w:sz w:val="22"/>
          <w:szCs w:val="22"/>
        </w:rPr>
        <w:t>Sudhi</w:t>
      </w:r>
      <w:proofErr w:type="spellEnd"/>
      <w:r w:rsidRPr="002E10BA">
        <w:rPr>
          <w:rFonts w:ascii="Univers" w:hAnsi="Univers"/>
          <w:b/>
          <w:color w:val="000000"/>
          <w:sz w:val="22"/>
          <w:szCs w:val="22"/>
        </w:rPr>
        <w:t xml:space="preserve"> Ranjan Sen</w:t>
      </w:r>
      <w:r w:rsidRPr="00573B3D">
        <w:rPr>
          <w:rFonts w:ascii="Univers" w:hAnsi="Univers"/>
          <w:color w:val="000000"/>
          <w:sz w:val="22"/>
          <w:szCs w:val="22"/>
        </w:rPr>
        <w:t xml:space="preserve"> arbeitet als Redakteur für Sicherheit und Strategische Angelegenheiten für den englischsprachigen indischen Fernsehsender NDTV 24X7.</w:t>
      </w:r>
    </w:p>
    <w:p w:rsidR="00573B3D" w:rsidRPr="00573B3D" w:rsidRDefault="00573B3D" w:rsidP="00AA44EA">
      <w:pPr>
        <w:spacing w:after="120" w:line="300" w:lineRule="exact"/>
        <w:rPr>
          <w:rFonts w:ascii="Univers" w:hAnsi="Univers"/>
          <w:color w:val="000000"/>
          <w:sz w:val="22"/>
          <w:szCs w:val="22"/>
        </w:rPr>
      </w:pPr>
      <w:r w:rsidRPr="00573B3D">
        <w:rPr>
          <w:rFonts w:ascii="Univers" w:hAnsi="Univers"/>
          <w:color w:val="000000"/>
          <w:sz w:val="22"/>
          <w:szCs w:val="22"/>
        </w:rPr>
        <w:t xml:space="preserve">Der Geschichte der Familie Thyssen widmet sich </w:t>
      </w:r>
      <w:r w:rsidRPr="002E10BA">
        <w:rPr>
          <w:rFonts w:ascii="Univers" w:hAnsi="Univers"/>
          <w:b/>
          <w:color w:val="000000"/>
          <w:sz w:val="22"/>
          <w:szCs w:val="22"/>
        </w:rPr>
        <w:t xml:space="preserve">Dr. Simone </w:t>
      </w:r>
      <w:proofErr w:type="spellStart"/>
      <w:r w:rsidRPr="002E10BA">
        <w:rPr>
          <w:rFonts w:ascii="Univers" w:hAnsi="Univers"/>
          <w:b/>
          <w:color w:val="000000"/>
          <w:sz w:val="22"/>
          <w:szCs w:val="22"/>
        </w:rPr>
        <w:t>Derix</w:t>
      </w:r>
      <w:proofErr w:type="spellEnd"/>
      <w:r w:rsidRPr="00573B3D">
        <w:rPr>
          <w:rFonts w:ascii="Univers" w:hAnsi="Univers"/>
          <w:color w:val="000000"/>
          <w:sz w:val="22"/>
          <w:szCs w:val="22"/>
        </w:rPr>
        <w:t xml:space="preserve">. Mit einem Gerda Henkel Förderstipendium wird die Historikerin vom 1. Oktober 2013 an ein Jahr lang am renommierten Historischen Kolleg in München forschen und ihre Habilitationsschrift abschließen. Im Zentrum des Buches steht die Frage nach der Wechselbeziehung zwischen Familie und Vermögen von 1885 bis in die 1960er Jahre. Dabei macht Simone </w:t>
      </w:r>
      <w:proofErr w:type="spellStart"/>
      <w:r w:rsidRPr="00573B3D">
        <w:rPr>
          <w:rFonts w:ascii="Univers" w:hAnsi="Univers"/>
          <w:color w:val="000000"/>
          <w:sz w:val="22"/>
          <w:szCs w:val="22"/>
        </w:rPr>
        <w:t>Derix</w:t>
      </w:r>
      <w:proofErr w:type="spellEnd"/>
      <w:r w:rsidRPr="00573B3D">
        <w:rPr>
          <w:rFonts w:ascii="Univers" w:hAnsi="Univers"/>
          <w:color w:val="000000"/>
          <w:sz w:val="22"/>
          <w:szCs w:val="22"/>
        </w:rPr>
        <w:t xml:space="preserve"> eine Familie von hoher Mobilität sichtbar, deren Mitglieder über Regime- und Systemwechsel hinweg nicht nur im Deutschen Reich und in der Bundesrepublik, sondern in ganz Europa, den USA und Südamerika agierten. </w:t>
      </w:r>
    </w:p>
    <w:p w:rsidR="00573B3D" w:rsidRPr="00573B3D" w:rsidRDefault="00573B3D" w:rsidP="00AA44EA">
      <w:pPr>
        <w:spacing w:after="120" w:line="300" w:lineRule="exact"/>
        <w:rPr>
          <w:rFonts w:ascii="Univers" w:hAnsi="Univers"/>
          <w:color w:val="000000"/>
          <w:sz w:val="22"/>
          <w:szCs w:val="22"/>
        </w:rPr>
      </w:pPr>
      <w:r w:rsidRPr="002E10BA">
        <w:rPr>
          <w:rFonts w:ascii="Univers" w:hAnsi="Univers"/>
          <w:b/>
          <w:color w:val="000000"/>
          <w:sz w:val="22"/>
          <w:szCs w:val="22"/>
        </w:rPr>
        <w:t xml:space="preserve">Dr. Simone </w:t>
      </w:r>
      <w:proofErr w:type="spellStart"/>
      <w:r w:rsidRPr="002E10BA">
        <w:rPr>
          <w:rFonts w:ascii="Univers" w:hAnsi="Univers"/>
          <w:b/>
          <w:color w:val="000000"/>
          <w:sz w:val="22"/>
          <w:szCs w:val="22"/>
        </w:rPr>
        <w:t>Derix</w:t>
      </w:r>
      <w:proofErr w:type="spellEnd"/>
      <w:r w:rsidRPr="00573B3D">
        <w:rPr>
          <w:rFonts w:ascii="Univers" w:hAnsi="Univers"/>
          <w:color w:val="000000"/>
          <w:sz w:val="22"/>
          <w:szCs w:val="22"/>
        </w:rPr>
        <w:t xml:space="preserve"> ist Wissenschaftliche Mitarbeiterin am Historischen Seminar der Ludwig-Maximilians-Universität München.</w:t>
      </w:r>
    </w:p>
    <w:p w:rsidR="00720A2B" w:rsidRPr="007175E1" w:rsidRDefault="00573B3D" w:rsidP="00AA44EA">
      <w:pPr>
        <w:spacing w:after="120" w:line="300" w:lineRule="exact"/>
        <w:rPr>
          <w:rFonts w:ascii="Univers" w:hAnsi="Univers"/>
          <w:color w:val="000000"/>
          <w:sz w:val="22"/>
          <w:szCs w:val="22"/>
        </w:rPr>
      </w:pPr>
      <w:r w:rsidRPr="00573B3D">
        <w:rPr>
          <w:rFonts w:ascii="Univers" w:hAnsi="Univers"/>
          <w:color w:val="000000"/>
          <w:sz w:val="22"/>
          <w:szCs w:val="22"/>
        </w:rPr>
        <w:t xml:space="preserve">Seit 2003 vergibt die </w:t>
      </w:r>
      <w:r w:rsidRPr="002E10BA">
        <w:rPr>
          <w:rFonts w:ascii="Univers" w:hAnsi="Univers"/>
          <w:b/>
          <w:color w:val="000000"/>
          <w:sz w:val="22"/>
          <w:szCs w:val="22"/>
        </w:rPr>
        <w:t>Gerda Henkel Stiftung</w:t>
      </w:r>
      <w:r w:rsidRPr="00573B3D">
        <w:rPr>
          <w:rFonts w:ascii="Univers" w:hAnsi="Univers"/>
          <w:color w:val="000000"/>
          <w:sz w:val="22"/>
          <w:szCs w:val="22"/>
        </w:rPr>
        <w:t xml:space="preserve"> in Kooperation mit der </w:t>
      </w:r>
      <w:r w:rsidRPr="002E10BA">
        <w:rPr>
          <w:rFonts w:ascii="Univers" w:hAnsi="Univers"/>
          <w:b/>
          <w:color w:val="000000"/>
          <w:sz w:val="22"/>
          <w:szCs w:val="22"/>
        </w:rPr>
        <w:t>Universität Oxford</w:t>
      </w:r>
      <w:r w:rsidRPr="00573B3D">
        <w:rPr>
          <w:rFonts w:ascii="Univers" w:hAnsi="Univers"/>
          <w:color w:val="000000"/>
          <w:sz w:val="22"/>
          <w:szCs w:val="22"/>
        </w:rPr>
        <w:t xml:space="preserve"> (</w:t>
      </w:r>
      <w:r w:rsidRPr="002E10BA">
        <w:rPr>
          <w:rFonts w:ascii="Univers" w:hAnsi="Univers"/>
          <w:b/>
          <w:i/>
          <w:color w:val="000000"/>
          <w:sz w:val="22"/>
          <w:szCs w:val="22"/>
        </w:rPr>
        <w:t xml:space="preserve">Reuters Institute </w:t>
      </w:r>
      <w:proofErr w:type="spellStart"/>
      <w:r w:rsidRPr="002E10BA">
        <w:rPr>
          <w:rFonts w:ascii="Univers" w:hAnsi="Univers"/>
          <w:b/>
          <w:i/>
          <w:color w:val="000000"/>
          <w:sz w:val="22"/>
          <w:szCs w:val="22"/>
        </w:rPr>
        <w:t>for</w:t>
      </w:r>
      <w:proofErr w:type="spellEnd"/>
      <w:r w:rsidRPr="002E10BA">
        <w:rPr>
          <w:rFonts w:ascii="Univers" w:hAnsi="Univers"/>
          <w:b/>
          <w:i/>
          <w:color w:val="000000"/>
          <w:sz w:val="22"/>
          <w:szCs w:val="22"/>
        </w:rPr>
        <w:t xml:space="preserve"> </w:t>
      </w:r>
      <w:proofErr w:type="spellStart"/>
      <w:r w:rsidRPr="002E10BA">
        <w:rPr>
          <w:rFonts w:ascii="Univers" w:hAnsi="Univers"/>
          <w:b/>
          <w:i/>
          <w:color w:val="000000"/>
          <w:sz w:val="22"/>
          <w:szCs w:val="22"/>
        </w:rPr>
        <w:t>the</w:t>
      </w:r>
      <w:proofErr w:type="spellEnd"/>
      <w:r w:rsidRPr="002E10BA">
        <w:rPr>
          <w:rFonts w:ascii="Univers" w:hAnsi="Univers"/>
          <w:b/>
          <w:i/>
          <w:color w:val="000000"/>
          <w:sz w:val="22"/>
          <w:szCs w:val="22"/>
        </w:rPr>
        <w:t xml:space="preserve"> Study </w:t>
      </w:r>
      <w:proofErr w:type="spellStart"/>
      <w:r w:rsidRPr="002E10BA">
        <w:rPr>
          <w:rFonts w:ascii="Univers" w:hAnsi="Univers"/>
          <w:b/>
          <w:i/>
          <w:color w:val="000000"/>
          <w:sz w:val="22"/>
          <w:szCs w:val="22"/>
        </w:rPr>
        <w:t>of</w:t>
      </w:r>
      <w:proofErr w:type="spellEnd"/>
      <w:r w:rsidRPr="002E10BA">
        <w:rPr>
          <w:rFonts w:ascii="Univers" w:hAnsi="Univers"/>
          <w:b/>
          <w:i/>
          <w:color w:val="000000"/>
          <w:sz w:val="22"/>
          <w:szCs w:val="22"/>
        </w:rPr>
        <w:t xml:space="preserve"> </w:t>
      </w:r>
      <w:proofErr w:type="spellStart"/>
      <w:r w:rsidRPr="002E10BA">
        <w:rPr>
          <w:rFonts w:ascii="Univers" w:hAnsi="Univers"/>
          <w:b/>
          <w:i/>
          <w:color w:val="000000"/>
          <w:sz w:val="22"/>
          <w:szCs w:val="22"/>
        </w:rPr>
        <w:t>Journalism</w:t>
      </w:r>
      <w:proofErr w:type="spellEnd"/>
      <w:r w:rsidRPr="00573B3D">
        <w:rPr>
          <w:rFonts w:ascii="Univers" w:hAnsi="Univers"/>
          <w:color w:val="000000"/>
          <w:sz w:val="22"/>
          <w:szCs w:val="22"/>
        </w:rPr>
        <w:t xml:space="preserve">) und der </w:t>
      </w:r>
      <w:r w:rsidRPr="00DE13CD">
        <w:rPr>
          <w:rFonts w:ascii="Univers" w:hAnsi="Univers"/>
          <w:b/>
          <w:color w:val="000000"/>
          <w:sz w:val="22"/>
          <w:szCs w:val="22"/>
        </w:rPr>
        <w:t xml:space="preserve">Thomson Reuters </w:t>
      </w:r>
      <w:proofErr w:type="spellStart"/>
      <w:r w:rsidRPr="00DE13CD">
        <w:rPr>
          <w:rFonts w:ascii="Univers" w:hAnsi="Univers"/>
          <w:b/>
          <w:color w:val="000000"/>
          <w:sz w:val="22"/>
          <w:szCs w:val="22"/>
        </w:rPr>
        <w:t>Foundation</w:t>
      </w:r>
      <w:proofErr w:type="spellEnd"/>
      <w:r w:rsidRPr="00573B3D">
        <w:rPr>
          <w:rFonts w:ascii="Univers" w:hAnsi="Univers"/>
          <w:color w:val="000000"/>
          <w:sz w:val="22"/>
          <w:szCs w:val="22"/>
        </w:rPr>
        <w:t xml:space="preserve"> im Rahmen des </w:t>
      </w:r>
      <w:r w:rsidRPr="002E10BA">
        <w:rPr>
          <w:rFonts w:ascii="Univers" w:hAnsi="Univers"/>
          <w:b/>
          <w:i/>
          <w:color w:val="000000"/>
          <w:sz w:val="22"/>
          <w:szCs w:val="22"/>
        </w:rPr>
        <w:t>Journalist Fellowship Programme</w:t>
      </w:r>
      <w:r w:rsidRPr="00573B3D">
        <w:rPr>
          <w:rFonts w:ascii="Univers" w:hAnsi="Univers"/>
          <w:color w:val="000000"/>
          <w:sz w:val="22"/>
          <w:szCs w:val="22"/>
        </w:rPr>
        <w:t xml:space="preserve"> ein Stipendium für Journalisten, die im Bereich der Historischen Geisteswissenschaften tätig sind. Das </w:t>
      </w:r>
      <w:r w:rsidRPr="00817AA0">
        <w:rPr>
          <w:rFonts w:ascii="Univers" w:hAnsi="Univers"/>
          <w:b/>
          <w:color w:val="000000"/>
          <w:sz w:val="22"/>
          <w:szCs w:val="22"/>
        </w:rPr>
        <w:t xml:space="preserve">Historische Kolleg </w:t>
      </w:r>
      <w:r w:rsidRPr="009A6F36">
        <w:rPr>
          <w:rFonts w:ascii="Univers" w:hAnsi="Univers"/>
          <w:color w:val="000000"/>
          <w:sz w:val="22"/>
          <w:szCs w:val="22"/>
        </w:rPr>
        <w:t>in München</w:t>
      </w:r>
      <w:r w:rsidRPr="00573B3D">
        <w:rPr>
          <w:rFonts w:ascii="Univers" w:hAnsi="Univers"/>
          <w:color w:val="000000"/>
          <w:sz w:val="22"/>
          <w:szCs w:val="22"/>
        </w:rPr>
        <w:t xml:space="preserve"> fördert ausgewiesene Forscherinnen und Forscher aus allen Bereichen der historisch orientierten Wissenschaften im In- und Ausland, indem es sie für Forschungszwecke f</w:t>
      </w:r>
      <w:bookmarkStart w:id="0" w:name="_GoBack"/>
      <w:bookmarkEnd w:id="0"/>
      <w:r w:rsidRPr="00573B3D">
        <w:rPr>
          <w:rFonts w:ascii="Univers" w:hAnsi="Univers"/>
          <w:color w:val="000000"/>
          <w:sz w:val="22"/>
          <w:szCs w:val="22"/>
        </w:rPr>
        <w:t>reistellt. Die Gerda Henkel Stiftung hat dem Historischen Kolleg bisher Fördermittel zur Vergabe von insgesamt vier Gerda Henkel Förderstipendien für herausragende jüngere Forscherinnen und Forscher zur Verfügung gestellt.</w:t>
      </w:r>
    </w:p>
    <w:sectPr w:rsidR="00720A2B" w:rsidRPr="007175E1" w:rsidSect="00AA44EA">
      <w:headerReference w:type="default" r:id="rId7"/>
      <w:pgSz w:w="11906" w:h="16838" w:code="9"/>
      <w:pgMar w:top="1418"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3D" w:rsidRDefault="00573B3D">
      <w:r>
        <w:separator/>
      </w:r>
    </w:p>
  </w:endnote>
  <w:endnote w:type="continuationSeparator" w:id="0">
    <w:p w:rsidR="00573B3D" w:rsidRDefault="005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3D" w:rsidRDefault="00573B3D">
      <w:r>
        <w:separator/>
      </w:r>
    </w:p>
  </w:footnote>
  <w:footnote w:type="continuationSeparator" w:id="0">
    <w:p w:rsidR="00573B3D" w:rsidRDefault="0057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DE13C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B3D"/>
    <w:rsid w:val="00031A25"/>
    <w:rsid w:val="00082738"/>
    <w:rsid w:val="000923D8"/>
    <w:rsid w:val="001013E8"/>
    <w:rsid w:val="00111696"/>
    <w:rsid w:val="00166072"/>
    <w:rsid w:val="002D772F"/>
    <w:rsid w:val="002E10BA"/>
    <w:rsid w:val="00305A40"/>
    <w:rsid w:val="004A7546"/>
    <w:rsid w:val="004E120B"/>
    <w:rsid w:val="004E4BEC"/>
    <w:rsid w:val="0056136B"/>
    <w:rsid w:val="00573B3D"/>
    <w:rsid w:val="00577DD1"/>
    <w:rsid w:val="005A092C"/>
    <w:rsid w:val="005B25C5"/>
    <w:rsid w:val="005B78EA"/>
    <w:rsid w:val="0066479F"/>
    <w:rsid w:val="00702F98"/>
    <w:rsid w:val="007117EF"/>
    <w:rsid w:val="007175E1"/>
    <w:rsid w:val="00720A2B"/>
    <w:rsid w:val="00817AA0"/>
    <w:rsid w:val="00845607"/>
    <w:rsid w:val="008F377C"/>
    <w:rsid w:val="00902143"/>
    <w:rsid w:val="0093382C"/>
    <w:rsid w:val="009A6F36"/>
    <w:rsid w:val="00AA44EA"/>
    <w:rsid w:val="00B54C61"/>
    <w:rsid w:val="00C5405C"/>
    <w:rsid w:val="00CD2266"/>
    <w:rsid w:val="00D4203B"/>
    <w:rsid w:val="00DE13CD"/>
    <w:rsid w:val="00E93E88"/>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Oxford_Muenchen\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1</Pages>
  <Words>356</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9</cp:revision>
  <cp:lastPrinted>2007-12-20T14:10:00Z</cp:lastPrinted>
  <dcterms:created xsi:type="dcterms:W3CDTF">2013-09-24T17:22:00Z</dcterms:created>
  <dcterms:modified xsi:type="dcterms:W3CDTF">2013-09-25T08:01:00Z</dcterms:modified>
</cp:coreProperties>
</file>