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1DD" w:rsidRDefault="00536C9F" w:rsidP="001152A2">
      <w:pPr>
        <w:spacing w:after="0" w:line="312" w:lineRule="auto"/>
      </w:pPr>
      <w:r>
        <w:rPr>
          <w:noProof/>
          <w:lang w:eastAsia="de-DE"/>
        </w:rPr>
        <w:drawing>
          <wp:anchor distT="0" distB="0" distL="114300" distR="114300" simplePos="0" relativeHeight="251662336" behindDoc="1" locked="0" layoutInCell="1" allowOverlap="1" wp14:anchorId="623C37D2" wp14:editId="3B366ACD">
            <wp:simplePos x="0" y="0"/>
            <wp:positionH relativeFrom="column">
              <wp:posOffset>-213995</wp:posOffset>
            </wp:positionH>
            <wp:positionV relativeFrom="paragraph">
              <wp:posOffset>-274955</wp:posOffset>
            </wp:positionV>
            <wp:extent cx="2484000" cy="388043"/>
            <wp:effectExtent l="0" t="0" r="0" b="0"/>
            <wp:wrapTight wrapText="bothSides">
              <wp:wrapPolygon edited="0">
                <wp:start x="0" y="0"/>
                <wp:lineTo x="0" y="20151"/>
                <wp:lineTo x="21374" y="20151"/>
                <wp:lineTo x="21374" y="0"/>
                <wp:lineTo x="0" y="0"/>
              </wp:wrapPolygon>
            </wp:wrapTight>
            <wp:docPr id="3" name="Grafik 3" descr="G:\Pressearbeit\Pressemitteilungen\2013\Max meets LISA 2\file_logo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essearbeit\Pressemitteilungen\2013\Max meets LISA 2\file_logo_d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4000" cy="388043"/>
                    </a:xfrm>
                    <a:prstGeom prst="rect">
                      <a:avLst/>
                    </a:prstGeom>
                    <a:noFill/>
                    <a:ln>
                      <a:noFill/>
                    </a:ln>
                  </pic:spPr>
                </pic:pic>
              </a:graphicData>
            </a:graphic>
            <wp14:sizeRelH relativeFrom="page">
              <wp14:pctWidth>0</wp14:pctWidth>
            </wp14:sizeRelH>
            <wp14:sizeRelV relativeFrom="page">
              <wp14:pctHeight>0</wp14:pctHeight>
            </wp14:sizeRelV>
          </wp:anchor>
        </w:drawing>
      </w:r>
      <w:r w:rsidR="00EA4620">
        <w:rPr>
          <w:noProof/>
          <w:lang w:eastAsia="de-DE"/>
        </w:rPr>
        <w:drawing>
          <wp:anchor distT="0" distB="0" distL="114300" distR="114300" simplePos="0" relativeHeight="251659264" behindDoc="1" locked="0" layoutInCell="1" allowOverlap="1" wp14:anchorId="1829B192" wp14:editId="128DDD52">
            <wp:simplePos x="0" y="0"/>
            <wp:positionH relativeFrom="column">
              <wp:posOffset>2505710</wp:posOffset>
            </wp:positionH>
            <wp:positionV relativeFrom="paragraph">
              <wp:posOffset>-339725</wp:posOffset>
            </wp:positionV>
            <wp:extent cx="1314450" cy="895350"/>
            <wp:effectExtent l="0" t="0" r="0" b="0"/>
            <wp:wrapTight wrapText="bothSides">
              <wp:wrapPolygon edited="0">
                <wp:start x="0" y="0"/>
                <wp:lineTo x="0" y="21140"/>
                <wp:lineTo x="21287" y="21140"/>
                <wp:lineTo x="21287" y="0"/>
                <wp:lineTo x="0" y="0"/>
              </wp:wrapPolygon>
            </wp:wrapTight>
            <wp:docPr id="9" name="Bild 1" descr="logo_m&amp;l_sm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m&amp;l_sm_col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895350"/>
                    </a:xfrm>
                    <a:prstGeom prst="rect">
                      <a:avLst/>
                    </a:prstGeom>
                    <a:noFill/>
                  </pic:spPr>
                </pic:pic>
              </a:graphicData>
            </a:graphic>
            <wp14:sizeRelH relativeFrom="page">
              <wp14:pctWidth>0</wp14:pctWidth>
            </wp14:sizeRelH>
            <wp14:sizeRelV relativeFrom="page">
              <wp14:pctHeight>0</wp14:pctHeight>
            </wp14:sizeRelV>
          </wp:anchor>
        </w:drawing>
      </w:r>
      <w:r w:rsidR="00F878C0">
        <w:rPr>
          <w:noProof/>
          <w:lang w:eastAsia="de-DE"/>
        </w:rPr>
        <w:drawing>
          <wp:anchor distT="0" distB="0" distL="114300" distR="114300" simplePos="0" relativeHeight="251661312" behindDoc="1" locked="0" layoutInCell="1" allowOverlap="1" wp14:anchorId="67705DDD" wp14:editId="5CCDE7A3">
            <wp:simplePos x="0" y="0"/>
            <wp:positionH relativeFrom="column">
              <wp:posOffset>4315460</wp:posOffset>
            </wp:positionH>
            <wp:positionV relativeFrom="paragraph">
              <wp:posOffset>-309245</wp:posOffset>
            </wp:positionV>
            <wp:extent cx="1257300" cy="1257300"/>
            <wp:effectExtent l="0" t="0" r="0" b="0"/>
            <wp:wrapTight wrapText="bothSides">
              <wp:wrapPolygon edited="0">
                <wp:start x="0" y="0"/>
                <wp:lineTo x="0" y="21273"/>
                <wp:lineTo x="21273" y="21273"/>
                <wp:lineTo x="21273" y="0"/>
                <wp:lineTo x="0" y="0"/>
              </wp:wrapPolygon>
            </wp:wrapTight>
            <wp:docPr id="2" name="Grafik 2" descr="G:\Vorlagen\Logos Max Weber Stiftung\Logo Max Weber Stiftung_kleinCMYK.jpg"/>
            <wp:cNvGraphicFramePr/>
            <a:graphic xmlns:a="http://schemas.openxmlformats.org/drawingml/2006/main">
              <a:graphicData uri="http://schemas.openxmlformats.org/drawingml/2006/picture">
                <pic:pic xmlns:pic="http://schemas.openxmlformats.org/drawingml/2006/picture">
                  <pic:nvPicPr>
                    <pic:cNvPr id="1" name="Grafik 1" descr="G:\Vorlagen\Logos Max Weber Stiftung\Logo Max Weber Stiftung_kleinCMYK.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8C0" w:rsidRDefault="00F878C0" w:rsidP="00081969">
      <w:pPr>
        <w:spacing w:after="0" w:line="312" w:lineRule="auto"/>
        <w:jc w:val="both"/>
      </w:pPr>
    </w:p>
    <w:p w:rsidR="00F878C0" w:rsidRDefault="00F878C0" w:rsidP="00081969">
      <w:pPr>
        <w:spacing w:after="0" w:line="312" w:lineRule="auto"/>
        <w:jc w:val="both"/>
      </w:pPr>
    </w:p>
    <w:p w:rsidR="00FF1AA5" w:rsidRPr="001C263C" w:rsidRDefault="00FF1AA5" w:rsidP="00FF1AA5">
      <w:pPr>
        <w:spacing w:after="0" w:line="312" w:lineRule="auto"/>
        <w:jc w:val="both"/>
        <w:rPr>
          <w:rFonts w:ascii="Times New Roman" w:hAnsi="Times New Roman" w:cs="Times New Roman"/>
          <w:b/>
        </w:rPr>
      </w:pPr>
      <w:r w:rsidRPr="001C263C">
        <w:rPr>
          <w:rFonts w:ascii="Times New Roman" w:hAnsi="Times New Roman" w:cs="Times New Roman"/>
          <w:b/>
        </w:rPr>
        <w:t>Pressemitteilung</w:t>
      </w:r>
    </w:p>
    <w:p w:rsidR="00FF1AA5" w:rsidRPr="00FF1AA5" w:rsidRDefault="00FF1AA5" w:rsidP="00FF1AA5">
      <w:pPr>
        <w:spacing w:after="0" w:line="312" w:lineRule="auto"/>
        <w:jc w:val="both"/>
        <w:rPr>
          <w:rFonts w:ascii="Times New Roman" w:hAnsi="Times New Roman" w:cs="Times New Roman"/>
        </w:rPr>
      </w:pPr>
    </w:p>
    <w:p w:rsidR="00FF1AA5" w:rsidRPr="00FF1AA5" w:rsidRDefault="00FF1AA5" w:rsidP="00FF1AA5">
      <w:pPr>
        <w:spacing w:after="0" w:line="312" w:lineRule="auto"/>
        <w:jc w:val="both"/>
        <w:rPr>
          <w:rFonts w:ascii="Times New Roman" w:hAnsi="Times New Roman" w:cs="Times New Roman"/>
        </w:rPr>
      </w:pPr>
      <w:r w:rsidRPr="00FF1AA5">
        <w:rPr>
          <w:rFonts w:ascii="Times New Roman" w:hAnsi="Times New Roman" w:cs="Times New Roman"/>
        </w:rPr>
        <w:t>Bonn/Düsseldorf, den 11. Dezember 2013</w:t>
      </w:r>
    </w:p>
    <w:p w:rsidR="00FF1AA5" w:rsidRPr="00FF1AA5" w:rsidRDefault="00FF1AA5" w:rsidP="00FF1AA5">
      <w:pPr>
        <w:spacing w:after="0" w:line="312" w:lineRule="auto"/>
        <w:jc w:val="both"/>
        <w:rPr>
          <w:rFonts w:ascii="Times New Roman" w:hAnsi="Times New Roman" w:cs="Times New Roman"/>
        </w:rPr>
      </w:pPr>
    </w:p>
    <w:p w:rsidR="00FF1AA5" w:rsidRPr="001C263C" w:rsidRDefault="00FF1AA5" w:rsidP="00FF1AA5">
      <w:pPr>
        <w:spacing w:after="0" w:line="312" w:lineRule="auto"/>
        <w:jc w:val="both"/>
        <w:rPr>
          <w:rFonts w:ascii="Times New Roman" w:hAnsi="Times New Roman" w:cs="Times New Roman"/>
          <w:b/>
        </w:rPr>
      </w:pPr>
      <w:r w:rsidRPr="001C263C">
        <w:rPr>
          <w:rFonts w:ascii="Times New Roman" w:hAnsi="Times New Roman" w:cs="Times New Roman"/>
          <w:b/>
        </w:rPr>
        <w:t xml:space="preserve">„Genius Loci“ – Orte geisteswissenschaftlicher Kommunikation im Internetzeitalter </w:t>
      </w:r>
    </w:p>
    <w:p w:rsidR="00FF1AA5" w:rsidRPr="001C263C" w:rsidRDefault="00FF1AA5" w:rsidP="00FF1AA5">
      <w:pPr>
        <w:spacing w:after="0" w:line="312" w:lineRule="auto"/>
        <w:jc w:val="both"/>
        <w:rPr>
          <w:rFonts w:ascii="Times New Roman" w:hAnsi="Times New Roman" w:cs="Times New Roman"/>
          <w:b/>
        </w:rPr>
      </w:pPr>
      <w:r w:rsidRPr="001C263C">
        <w:rPr>
          <w:rFonts w:ascii="Times New Roman" w:hAnsi="Times New Roman" w:cs="Times New Roman"/>
          <w:b/>
        </w:rPr>
        <w:t xml:space="preserve">Gerda Henkel Stiftung und Max Weber Stiftung präsentieren eine Sonderausgabe ihrer Internetreihe „Max </w:t>
      </w:r>
      <w:proofErr w:type="spellStart"/>
      <w:r w:rsidRPr="001C263C">
        <w:rPr>
          <w:rFonts w:ascii="Times New Roman" w:hAnsi="Times New Roman" w:cs="Times New Roman"/>
          <w:b/>
        </w:rPr>
        <w:t>meets</w:t>
      </w:r>
      <w:proofErr w:type="spellEnd"/>
      <w:r w:rsidRPr="001C263C">
        <w:rPr>
          <w:rFonts w:ascii="Times New Roman" w:hAnsi="Times New Roman" w:cs="Times New Roman"/>
          <w:b/>
        </w:rPr>
        <w:t xml:space="preserve"> Lisa“</w:t>
      </w:r>
    </w:p>
    <w:p w:rsidR="00FF1AA5" w:rsidRPr="00FF1AA5" w:rsidRDefault="00FF1AA5" w:rsidP="00FF1AA5">
      <w:pPr>
        <w:spacing w:after="0" w:line="312" w:lineRule="auto"/>
        <w:jc w:val="both"/>
        <w:rPr>
          <w:rFonts w:ascii="Times New Roman" w:hAnsi="Times New Roman" w:cs="Times New Roman"/>
        </w:rPr>
      </w:pPr>
    </w:p>
    <w:p w:rsidR="00FF1AA5" w:rsidRPr="001C263C" w:rsidRDefault="00FF1AA5" w:rsidP="00FF1AA5">
      <w:pPr>
        <w:spacing w:after="0" w:line="312" w:lineRule="auto"/>
        <w:jc w:val="both"/>
        <w:rPr>
          <w:rFonts w:ascii="Times New Roman" w:hAnsi="Times New Roman" w:cs="Times New Roman"/>
          <w:b/>
        </w:rPr>
      </w:pPr>
      <w:r w:rsidRPr="001C263C">
        <w:rPr>
          <w:rFonts w:ascii="Times New Roman" w:hAnsi="Times New Roman" w:cs="Times New Roman"/>
          <w:b/>
        </w:rPr>
        <w:t xml:space="preserve">Wie haben Internet und Web 2.0 den internationalen Forschungstransfer verändert? Ermöglicht das „demokratische Netz“ eine verstärkte Teilhabe von Wissenschaftlerinnen und Wissenschaftlern aus weniger privilegierten Ländern? Erleichtert das Internet den Austausch zwischen den geisteswissenschaftlichen Disziplinen? Macht es Forschungsprozesse und -ergebnisse auch für eine interessierte Öffentlichkeit zugänglicher? Anlässlich einer Veranstaltung der Max Weber Stiftung – Deutsche Geisteswissenschaftliche Institute im Ausland sprach am 21. November ein hochkarätig besetztes Panel über die grenzüberschreitende Kommunikation der Geisteswissenschaften im Internetzeitalter, über Machtstrukturen in der Wissenschaft sowie über unterschiedliche nationale und </w:t>
      </w:r>
      <w:proofErr w:type="spellStart"/>
      <w:r w:rsidRPr="001C263C">
        <w:rPr>
          <w:rFonts w:ascii="Times New Roman" w:hAnsi="Times New Roman" w:cs="Times New Roman"/>
          <w:b/>
        </w:rPr>
        <w:t>disziplinenübergreifende</w:t>
      </w:r>
      <w:proofErr w:type="spellEnd"/>
      <w:r w:rsidRPr="001C263C">
        <w:rPr>
          <w:rFonts w:ascii="Times New Roman" w:hAnsi="Times New Roman" w:cs="Times New Roman"/>
          <w:b/>
        </w:rPr>
        <w:t xml:space="preserve"> Forschungsdiskurse. Die Max Weber Stiftung und die Gerda Henkel Stiftung veröffentlichen die Diskussion in einer Sonderausgabe ihrer gemeinsamen Internetreihe „Max </w:t>
      </w:r>
      <w:proofErr w:type="spellStart"/>
      <w:r w:rsidRPr="001C263C">
        <w:rPr>
          <w:rFonts w:ascii="Times New Roman" w:hAnsi="Times New Roman" w:cs="Times New Roman"/>
          <w:b/>
        </w:rPr>
        <w:t>meets</w:t>
      </w:r>
      <w:proofErr w:type="spellEnd"/>
      <w:r w:rsidRPr="001C263C">
        <w:rPr>
          <w:rFonts w:ascii="Times New Roman" w:hAnsi="Times New Roman" w:cs="Times New Roman"/>
          <w:b/>
        </w:rPr>
        <w:t xml:space="preserve"> Lisa“. Das einstündige Gespräch ist ab heute zu sehen unter www.lisa.gerda-henkel-stiftung.de sowie unter mws.hypotheses.org.</w:t>
      </w:r>
    </w:p>
    <w:p w:rsidR="00FF1AA5" w:rsidRPr="00FF1AA5" w:rsidRDefault="00FF1AA5" w:rsidP="00FF1AA5">
      <w:pPr>
        <w:spacing w:after="0" w:line="312" w:lineRule="auto"/>
        <w:jc w:val="both"/>
        <w:rPr>
          <w:rFonts w:ascii="Times New Roman" w:hAnsi="Times New Roman" w:cs="Times New Roman"/>
        </w:rPr>
      </w:pPr>
    </w:p>
    <w:p w:rsidR="00FF1AA5" w:rsidRPr="00FF1AA5" w:rsidRDefault="00FF1AA5" w:rsidP="00FF1AA5">
      <w:pPr>
        <w:spacing w:after="0" w:line="312" w:lineRule="auto"/>
        <w:jc w:val="both"/>
        <w:rPr>
          <w:rFonts w:ascii="Times New Roman" w:hAnsi="Times New Roman" w:cs="Times New Roman"/>
        </w:rPr>
      </w:pPr>
      <w:r w:rsidRPr="00FF1AA5">
        <w:rPr>
          <w:rFonts w:ascii="Times New Roman" w:hAnsi="Times New Roman" w:cs="Times New Roman"/>
        </w:rPr>
        <w:t xml:space="preserve">Teilnehmer der insgesamt dritten Ausgabe der Internetreihe „Max </w:t>
      </w:r>
      <w:proofErr w:type="spellStart"/>
      <w:r w:rsidRPr="00FF1AA5">
        <w:rPr>
          <w:rFonts w:ascii="Times New Roman" w:hAnsi="Times New Roman" w:cs="Times New Roman"/>
        </w:rPr>
        <w:t>meets</w:t>
      </w:r>
      <w:proofErr w:type="spellEnd"/>
      <w:r w:rsidRPr="00FF1AA5">
        <w:rPr>
          <w:rFonts w:ascii="Times New Roman" w:hAnsi="Times New Roman" w:cs="Times New Roman"/>
        </w:rPr>
        <w:t xml:space="preserve"> Lisa“ sind der Historiker Prof. Dr. Andreas </w:t>
      </w:r>
      <w:proofErr w:type="spellStart"/>
      <w:r w:rsidRPr="00FF1AA5">
        <w:rPr>
          <w:rFonts w:ascii="Times New Roman" w:hAnsi="Times New Roman" w:cs="Times New Roman"/>
        </w:rPr>
        <w:t>Gestrich</w:t>
      </w:r>
      <w:proofErr w:type="spellEnd"/>
      <w:r w:rsidRPr="00FF1AA5">
        <w:rPr>
          <w:rFonts w:ascii="Times New Roman" w:hAnsi="Times New Roman" w:cs="Times New Roman"/>
        </w:rPr>
        <w:t xml:space="preserve"> (Deutsches Historisches Institut London), die Arabistin Prof. Dr. Friederike </w:t>
      </w:r>
      <w:proofErr w:type="spellStart"/>
      <w:r w:rsidRPr="00FF1AA5">
        <w:rPr>
          <w:rFonts w:ascii="Times New Roman" w:hAnsi="Times New Roman" w:cs="Times New Roman"/>
        </w:rPr>
        <w:t>Pannewick</w:t>
      </w:r>
      <w:proofErr w:type="spellEnd"/>
      <w:r w:rsidRPr="00FF1AA5">
        <w:rPr>
          <w:rFonts w:ascii="Times New Roman" w:hAnsi="Times New Roman" w:cs="Times New Roman"/>
        </w:rPr>
        <w:t xml:space="preserve"> (Philipps-Universität Marburg), die Historikerin Dr. Mareike König (Deutsches Historisches Institut Paris), der Anglist Prof. Dr. Christoph Bode (Ludwig-Maximilians-Universität München) und die Germanistin Prof. Dr. Claudine Moulin (Universität Trier). Die Moderation hat Georgios Chatzoudis (Gerda Henkel Stiftung).</w:t>
      </w:r>
    </w:p>
    <w:p w:rsidR="00FF1AA5" w:rsidRPr="00FF1AA5" w:rsidRDefault="00FF1AA5" w:rsidP="00FF1AA5">
      <w:pPr>
        <w:spacing w:after="0" w:line="312" w:lineRule="auto"/>
        <w:jc w:val="both"/>
        <w:rPr>
          <w:rFonts w:ascii="Times New Roman" w:hAnsi="Times New Roman" w:cs="Times New Roman"/>
        </w:rPr>
      </w:pPr>
    </w:p>
    <w:p w:rsidR="00FF1AA5" w:rsidRPr="00FF1AA5" w:rsidRDefault="00FF1AA5" w:rsidP="00FF1AA5">
      <w:pPr>
        <w:spacing w:after="0" w:line="312" w:lineRule="auto"/>
        <w:jc w:val="both"/>
        <w:rPr>
          <w:rFonts w:ascii="Times New Roman" w:hAnsi="Times New Roman" w:cs="Times New Roman"/>
        </w:rPr>
      </w:pPr>
      <w:r w:rsidRPr="00FF1AA5">
        <w:rPr>
          <w:rFonts w:ascii="Times New Roman" w:hAnsi="Times New Roman" w:cs="Times New Roman"/>
        </w:rPr>
        <w:t xml:space="preserve">Die </w:t>
      </w:r>
      <w:r w:rsidRPr="001C263C">
        <w:rPr>
          <w:rFonts w:ascii="Times New Roman" w:hAnsi="Times New Roman" w:cs="Times New Roman"/>
          <w:b/>
        </w:rPr>
        <w:t>Max Weber Stiftung</w:t>
      </w:r>
      <w:r w:rsidRPr="00FF1AA5">
        <w:rPr>
          <w:rFonts w:ascii="Times New Roman" w:hAnsi="Times New Roman" w:cs="Times New Roman"/>
        </w:rPr>
        <w:t xml:space="preserve"> betreibt neben der Online-Publikationsplattform www.perspectivia.net das wissenschaftliche Blogportal „Weber 2.0 – Wissen in Verbindung“ (mws.hypotheses.org) für die Wissenschaftlerinnen und Wissenschaftler an den Auslandsinstituten der Stiftung und deren Kooperationspartner. Die </w:t>
      </w:r>
      <w:r w:rsidRPr="001C263C">
        <w:rPr>
          <w:rFonts w:ascii="Times New Roman" w:hAnsi="Times New Roman" w:cs="Times New Roman"/>
          <w:b/>
        </w:rPr>
        <w:t>Gerda Henkel Stiftung</w:t>
      </w:r>
      <w:r w:rsidRPr="00FF1AA5">
        <w:rPr>
          <w:rFonts w:ascii="Times New Roman" w:hAnsi="Times New Roman" w:cs="Times New Roman"/>
        </w:rPr>
        <w:t xml:space="preserve"> bietet mit dem interaktiven und multimedialen Wissenschaftsportal L.I.S.A. (www.lisa.gerda-henkel-stiftung.de) ein Fachangebot für Geisteswissenschaftlerinnen und Geisteswissenschaftler sowie ein Kommunikationsnetzwerk für ihre Stipendiatinnen und Stipendiaten, Förderpartner und die interessierte Öffentlichkeit. Ziel der gemeinsamen Initiative </w:t>
      </w:r>
      <w:r w:rsidRPr="001C263C">
        <w:rPr>
          <w:rFonts w:ascii="Times New Roman" w:hAnsi="Times New Roman" w:cs="Times New Roman"/>
          <w:b/>
        </w:rPr>
        <w:t xml:space="preserve">„Max </w:t>
      </w:r>
      <w:proofErr w:type="spellStart"/>
      <w:r w:rsidRPr="001C263C">
        <w:rPr>
          <w:rFonts w:ascii="Times New Roman" w:hAnsi="Times New Roman" w:cs="Times New Roman"/>
          <w:b/>
        </w:rPr>
        <w:t>meets</w:t>
      </w:r>
      <w:proofErr w:type="spellEnd"/>
      <w:r w:rsidRPr="001C263C">
        <w:rPr>
          <w:rFonts w:ascii="Times New Roman" w:hAnsi="Times New Roman" w:cs="Times New Roman"/>
          <w:b/>
        </w:rPr>
        <w:t xml:space="preserve"> Lisa“</w:t>
      </w:r>
      <w:r w:rsidRPr="00FF1AA5">
        <w:rPr>
          <w:rFonts w:ascii="Times New Roman" w:hAnsi="Times New Roman" w:cs="Times New Roman"/>
        </w:rPr>
        <w:t xml:space="preserve"> ist es, die geistes-, kultur- und sozialwissenschaftliche Kommunikation im Internet zu intensivieren und Debatten über zentrale Aspekte geisteswissenschaftlicher Forschung ein Forum zu geben. </w:t>
      </w:r>
    </w:p>
    <w:p w:rsidR="00FF1AA5" w:rsidRPr="00FF1AA5" w:rsidRDefault="00FF1AA5" w:rsidP="00FF1AA5">
      <w:pPr>
        <w:spacing w:after="0" w:line="312" w:lineRule="auto"/>
        <w:jc w:val="both"/>
        <w:rPr>
          <w:rFonts w:ascii="Times New Roman" w:hAnsi="Times New Roman" w:cs="Times New Roman"/>
        </w:rPr>
      </w:pPr>
    </w:p>
    <w:p w:rsidR="00FF1AA5" w:rsidRPr="00FF1AA5" w:rsidRDefault="00FF1AA5" w:rsidP="00FF1AA5">
      <w:pPr>
        <w:spacing w:after="0" w:line="312" w:lineRule="auto"/>
        <w:jc w:val="both"/>
        <w:rPr>
          <w:rFonts w:ascii="Times New Roman" w:hAnsi="Times New Roman" w:cs="Times New Roman"/>
        </w:rPr>
      </w:pPr>
      <w:r w:rsidRPr="00FF1AA5">
        <w:rPr>
          <w:rFonts w:ascii="Times New Roman" w:hAnsi="Times New Roman" w:cs="Times New Roman"/>
        </w:rPr>
        <w:lastRenderedPageBreak/>
        <w:t xml:space="preserve">Die </w:t>
      </w:r>
      <w:r w:rsidRPr="001C263C">
        <w:rPr>
          <w:rFonts w:ascii="Times New Roman" w:hAnsi="Times New Roman" w:cs="Times New Roman"/>
          <w:b/>
        </w:rPr>
        <w:t>Max Weber Stiftung – Deutsche Geisteswissenschaftliche Institute im Ausland</w:t>
      </w:r>
      <w:r w:rsidRPr="00FF1AA5">
        <w:rPr>
          <w:rFonts w:ascii="Times New Roman" w:hAnsi="Times New Roman" w:cs="Times New Roman"/>
        </w:rPr>
        <w:t xml:space="preserve"> fördert die außeruniversitäre Forschung mit Schwerpunkten auf den Gebieten der Geschichts-, Kultur-, Wirtschafts- und Sozialwissenschaften in ausgewählten Ländern sowie das gegenseitige Verständnis zwischen Deutschland und diesen Ländern. Sie unterhält zurzeit zehn geisteswissenschaftliche Institute im Ausland. </w:t>
      </w:r>
    </w:p>
    <w:p w:rsidR="00FF1AA5" w:rsidRPr="00FF1AA5" w:rsidRDefault="00FF1AA5" w:rsidP="00FF1AA5">
      <w:pPr>
        <w:spacing w:after="0" w:line="312" w:lineRule="auto"/>
        <w:jc w:val="both"/>
        <w:rPr>
          <w:rFonts w:ascii="Times New Roman" w:hAnsi="Times New Roman" w:cs="Times New Roman"/>
        </w:rPr>
      </w:pPr>
    </w:p>
    <w:p w:rsidR="00FF1AA5" w:rsidRPr="00FF1AA5" w:rsidRDefault="00FF1AA5" w:rsidP="00FF1AA5">
      <w:pPr>
        <w:spacing w:after="0" w:line="312" w:lineRule="auto"/>
        <w:jc w:val="both"/>
        <w:rPr>
          <w:rFonts w:ascii="Times New Roman" w:hAnsi="Times New Roman" w:cs="Times New Roman"/>
        </w:rPr>
      </w:pPr>
      <w:r w:rsidRPr="00FF1AA5">
        <w:rPr>
          <w:rFonts w:ascii="Times New Roman" w:hAnsi="Times New Roman" w:cs="Times New Roman"/>
        </w:rPr>
        <w:t xml:space="preserve">Die </w:t>
      </w:r>
      <w:r w:rsidRPr="001C263C">
        <w:rPr>
          <w:rFonts w:ascii="Times New Roman" w:hAnsi="Times New Roman" w:cs="Times New Roman"/>
          <w:b/>
        </w:rPr>
        <w:t>Gerda Henkel Stiftung</w:t>
      </w:r>
      <w:r w:rsidRPr="00FF1AA5">
        <w:rPr>
          <w:rFonts w:ascii="Times New Roman" w:hAnsi="Times New Roman" w:cs="Times New Roman"/>
        </w:rPr>
        <w:t xml:space="preserve"> wurde 1976 von Frau Lisa </w:t>
      </w:r>
      <w:proofErr w:type="spellStart"/>
      <w:r w:rsidRPr="00FF1AA5">
        <w:rPr>
          <w:rFonts w:ascii="Times New Roman" w:hAnsi="Times New Roman" w:cs="Times New Roman"/>
        </w:rPr>
        <w:t>Maskell</w:t>
      </w:r>
      <w:proofErr w:type="spellEnd"/>
      <w:r w:rsidRPr="00FF1AA5">
        <w:rPr>
          <w:rFonts w:ascii="Times New Roman" w:hAnsi="Times New Roman" w:cs="Times New Roman"/>
        </w:rPr>
        <w:t xml:space="preserve"> (1914–1998) zum Gedenken an ihre Mutter Gerda Henkel errichtet. Ausschließlicher Stiftungszweck ist die Förderung der Wissenschaft. Die Disziplinen Archäologie, Geschichtswissenschaften, Historische Islamwissenschaften, Kunstgeschichte, Rechtsgeschichte, Ur- und Frühgeschichte sowie Wissenschaftsgeschichte stehen im Zentrum der Fördertätigkeit. </w:t>
      </w:r>
    </w:p>
    <w:p w:rsidR="00FF1AA5" w:rsidRPr="00FF1AA5" w:rsidRDefault="00FF1AA5" w:rsidP="00FF1AA5">
      <w:pPr>
        <w:spacing w:after="0" w:line="312" w:lineRule="auto"/>
        <w:jc w:val="both"/>
        <w:rPr>
          <w:rFonts w:ascii="Times New Roman" w:hAnsi="Times New Roman" w:cs="Times New Roman"/>
        </w:rPr>
      </w:pPr>
    </w:p>
    <w:p w:rsidR="00FF1AA5" w:rsidRPr="00FF1AA5" w:rsidRDefault="00FF1AA5" w:rsidP="00FF1AA5">
      <w:pPr>
        <w:spacing w:after="0" w:line="312" w:lineRule="auto"/>
        <w:jc w:val="both"/>
        <w:rPr>
          <w:rFonts w:ascii="Times New Roman" w:hAnsi="Times New Roman" w:cs="Times New Roman"/>
        </w:rPr>
      </w:pPr>
      <w:r w:rsidRPr="00FF1AA5">
        <w:rPr>
          <w:rFonts w:ascii="Times New Roman" w:hAnsi="Times New Roman" w:cs="Times New Roman"/>
        </w:rPr>
        <w:t>Ein Pressebild finden Sie unter: http://www.gerda-henkel-stiftung.de/presse</w:t>
      </w:r>
    </w:p>
    <w:p w:rsidR="00FF1AA5" w:rsidRPr="00FF1AA5" w:rsidRDefault="00FF1AA5" w:rsidP="00FF1AA5">
      <w:pPr>
        <w:spacing w:after="0" w:line="312" w:lineRule="auto"/>
        <w:jc w:val="both"/>
        <w:rPr>
          <w:rFonts w:ascii="Times New Roman" w:hAnsi="Times New Roman" w:cs="Times New Roman"/>
        </w:rPr>
      </w:pPr>
    </w:p>
    <w:p w:rsidR="00FF1AA5" w:rsidRPr="00C43526" w:rsidRDefault="00FF1AA5" w:rsidP="00FF1AA5">
      <w:pPr>
        <w:spacing w:after="0" w:line="312" w:lineRule="auto"/>
        <w:jc w:val="both"/>
        <w:rPr>
          <w:rFonts w:ascii="Times New Roman" w:hAnsi="Times New Roman" w:cs="Times New Roman"/>
          <w:color w:val="808080" w:themeColor="background1" w:themeShade="80"/>
        </w:rPr>
      </w:pPr>
      <w:r w:rsidRPr="00C43526">
        <w:rPr>
          <w:rFonts w:ascii="Times New Roman" w:hAnsi="Times New Roman" w:cs="Times New Roman"/>
          <w:color w:val="808080" w:themeColor="background1" w:themeShade="80"/>
        </w:rPr>
        <w:t>Weitere Informationen und Kontakt:</w:t>
      </w:r>
    </w:p>
    <w:p w:rsidR="00FF1AA5" w:rsidRPr="00C43526" w:rsidRDefault="00FF1AA5" w:rsidP="00FF1AA5">
      <w:pPr>
        <w:spacing w:after="0" w:line="312" w:lineRule="auto"/>
        <w:jc w:val="both"/>
        <w:rPr>
          <w:rFonts w:ascii="Times New Roman" w:hAnsi="Times New Roman" w:cs="Times New Roman"/>
          <w:color w:val="808080" w:themeColor="background1" w:themeShade="80"/>
        </w:rPr>
      </w:pPr>
    </w:p>
    <w:p w:rsidR="00FF1AA5" w:rsidRPr="00C43526" w:rsidRDefault="00FF1AA5" w:rsidP="00FF1AA5">
      <w:pPr>
        <w:spacing w:after="0" w:line="312" w:lineRule="auto"/>
        <w:jc w:val="both"/>
        <w:rPr>
          <w:rFonts w:ascii="Times New Roman" w:hAnsi="Times New Roman" w:cs="Times New Roman"/>
          <w:color w:val="808080" w:themeColor="background1" w:themeShade="80"/>
        </w:rPr>
      </w:pPr>
      <w:r w:rsidRPr="00C43526">
        <w:rPr>
          <w:rFonts w:ascii="Times New Roman" w:hAnsi="Times New Roman" w:cs="Times New Roman"/>
          <w:color w:val="808080" w:themeColor="background1" w:themeShade="80"/>
        </w:rPr>
        <w:t>Gerda Henkel Stiftung</w:t>
      </w:r>
    </w:p>
    <w:p w:rsidR="00FF1AA5" w:rsidRPr="00C43526" w:rsidRDefault="00FF1AA5" w:rsidP="00FF1AA5">
      <w:pPr>
        <w:spacing w:after="0" w:line="312" w:lineRule="auto"/>
        <w:jc w:val="both"/>
        <w:rPr>
          <w:rFonts w:ascii="Times New Roman" w:hAnsi="Times New Roman" w:cs="Times New Roman"/>
          <w:color w:val="808080" w:themeColor="background1" w:themeShade="80"/>
        </w:rPr>
      </w:pPr>
      <w:r w:rsidRPr="00C43526">
        <w:rPr>
          <w:rFonts w:ascii="Times New Roman" w:hAnsi="Times New Roman" w:cs="Times New Roman"/>
          <w:color w:val="808080" w:themeColor="background1" w:themeShade="80"/>
        </w:rPr>
        <w:t>Dr. Sybille Wüstemann</w:t>
      </w:r>
    </w:p>
    <w:p w:rsidR="00FF1AA5" w:rsidRPr="00C43526" w:rsidRDefault="00FF1AA5" w:rsidP="00FF1AA5">
      <w:pPr>
        <w:spacing w:after="0" w:line="312" w:lineRule="auto"/>
        <w:jc w:val="both"/>
        <w:rPr>
          <w:rFonts w:ascii="Times New Roman" w:hAnsi="Times New Roman" w:cs="Times New Roman"/>
          <w:color w:val="808080" w:themeColor="background1" w:themeShade="80"/>
        </w:rPr>
      </w:pPr>
      <w:r w:rsidRPr="00C43526">
        <w:rPr>
          <w:rFonts w:ascii="Times New Roman" w:hAnsi="Times New Roman" w:cs="Times New Roman"/>
          <w:color w:val="808080" w:themeColor="background1" w:themeShade="80"/>
        </w:rPr>
        <w:t>Pressestelle</w:t>
      </w:r>
    </w:p>
    <w:p w:rsidR="00FF1AA5" w:rsidRPr="00C43526" w:rsidRDefault="00FF1AA5" w:rsidP="00FF1AA5">
      <w:pPr>
        <w:spacing w:after="0" w:line="312" w:lineRule="auto"/>
        <w:jc w:val="both"/>
        <w:rPr>
          <w:rFonts w:ascii="Times New Roman" w:hAnsi="Times New Roman" w:cs="Times New Roman"/>
          <w:color w:val="808080" w:themeColor="background1" w:themeShade="80"/>
        </w:rPr>
      </w:pPr>
      <w:r w:rsidRPr="00C43526">
        <w:rPr>
          <w:rFonts w:ascii="Times New Roman" w:hAnsi="Times New Roman" w:cs="Times New Roman"/>
          <w:color w:val="808080" w:themeColor="background1" w:themeShade="80"/>
        </w:rPr>
        <w:t>Malkastenstraße 15, 40211 Düsseldorf</w:t>
      </w:r>
    </w:p>
    <w:p w:rsidR="00FF1AA5" w:rsidRPr="00C43526" w:rsidRDefault="00FF1AA5" w:rsidP="00FF1AA5">
      <w:pPr>
        <w:spacing w:after="0" w:line="312" w:lineRule="auto"/>
        <w:jc w:val="both"/>
        <w:rPr>
          <w:rFonts w:ascii="Times New Roman" w:hAnsi="Times New Roman" w:cs="Times New Roman"/>
          <w:color w:val="808080" w:themeColor="background1" w:themeShade="80"/>
        </w:rPr>
      </w:pPr>
      <w:r w:rsidRPr="00C43526">
        <w:rPr>
          <w:rFonts w:ascii="Times New Roman" w:hAnsi="Times New Roman" w:cs="Times New Roman"/>
          <w:color w:val="808080" w:themeColor="background1" w:themeShade="80"/>
        </w:rPr>
        <w:t>Tel.: +49 (0)211 93 6</w:t>
      </w:r>
      <w:bookmarkStart w:id="0" w:name="_GoBack"/>
      <w:bookmarkEnd w:id="0"/>
      <w:r w:rsidRPr="00C43526">
        <w:rPr>
          <w:rFonts w:ascii="Times New Roman" w:hAnsi="Times New Roman" w:cs="Times New Roman"/>
          <w:color w:val="808080" w:themeColor="background1" w:themeShade="80"/>
        </w:rPr>
        <w:t>5 24 0</w:t>
      </w:r>
    </w:p>
    <w:p w:rsidR="00FF1AA5" w:rsidRPr="00C43526" w:rsidRDefault="00FF1AA5" w:rsidP="00FF1AA5">
      <w:pPr>
        <w:spacing w:after="0" w:line="312" w:lineRule="auto"/>
        <w:jc w:val="both"/>
        <w:rPr>
          <w:rFonts w:ascii="Times New Roman" w:hAnsi="Times New Roman" w:cs="Times New Roman"/>
          <w:color w:val="808080" w:themeColor="background1" w:themeShade="80"/>
        </w:rPr>
      </w:pPr>
      <w:r w:rsidRPr="00C43526">
        <w:rPr>
          <w:rFonts w:ascii="Times New Roman" w:hAnsi="Times New Roman" w:cs="Times New Roman"/>
          <w:color w:val="808080" w:themeColor="background1" w:themeShade="80"/>
        </w:rPr>
        <w:t>Fax: +49 (0)211 93 65 24 44</w:t>
      </w:r>
    </w:p>
    <w:p w:rsidR="00FF1AA5" w:rsidRPr="00C43526" w:rsidRDefault="00FF1AA5" w:rsidP="00FF1AA5">
      <w:pPr>
        <w:spacing w:after="0" w:line="312" w:lineRule="auto"/>
        <w:jc w:val="both"/>
        <w:rPr>
          <w:rFonts w:ascii="Times New Roman" w:hAnsi="Times New Roman" w:cs="Times New Roman"/>
          <w:color w:val="808080" w:themeColor="background1" w:themeShade="80"/>
        </w:rPr>
      </w:pPr>
      <w:r w:rsidRPr="00C43526">
        <w:rPr>
          <w:rFonts w:ascii="Times New Roman" w:hAnsi="Times New Roman" w:cs="Times New Roman"/>
          <w:color w:val="808080" w:themeColor="background1" w:themeShade="80"/>
        </w:rPr>
        <w:t xml:space="preserve">E-Mail: wuestemann@gerda-henkel-stiftung.de </w:t>
      </w:r>
    </w:p>
    <w:p w:rsidR="00FF1AA5" w:rsidRPr="00C43526" w:rsidRDefault="00FF1AA5" w:rsidP="00FF1AA5">
      <w:pPr>
        <w:spacing w:after="0" w:line="312" w:lineRule="auto"/>
        <w:jc w:val="both"/>
        <w:rPr>
          <w:rFonts w:ascii="Times New Roman" w:hAnsi="Times New Roman" w:cs="Times New Roman"/>
          <w:color w:val="808080" w:themeColor="background1" w:themeShade="80"/>
        </w:rPr>
      </w:pPr>
      <w:r w:rsidRPr="00C43526">
        <w:rPr>
          <w:rFonts w:ascii="Times New Roman" w:hAnsi="Times New Roman" w:cs="Times New Roman"/>
          <w:color w:val="808080" w:themeColor="background1" w:themeShade="80"/>
        </w:rPr>
        <w:t xml:space="preserve">Internet: www.gerda-henkel-stiftung.de </w:t>
      </w:r>
    </w:p>
    <w:p w:rsidR="00FF1AA5" w:rsidRPr="00C43526" w:rsidRDefault="00FF1AA5" w:rsidP="00FF1AA5">
      <w:pPr>
        <w:spacing w:after="0" w:line="312" w:lineRule="auto"/>
        <w:jc w:val="both"/>
        <w:rPr>
          <w:rFonts w:ascii="Times New Roman" w:hAnsi="Times New Roman" w:cs="Times New Roman"/>
          <w:color w:val="808080" w:themeColor="background1" w:themeShade="80"/>
        </w:rPr>
      </w:pPr>
    </w:p>
    <w:p w:rsidR="00FF1AA5" w:rsidRPr="00C43526" w:rsidRDefault="00FF1AA5" w:rsidP="00FF1AA5">
      <w:pPr>
        <w:spacing w:after="0" w:line="312" w:lineRule="auto"/>
        <w:jc w:val="both"/>
        <w:rPr>
          <w:rFonts w:ascii="Times New Roman" w:hAnsi="Times New Roman" w:cs="Times New Roman"/>
          <w:color w:val="808080" w:themeColor="background1" w:themeShade="80"/>
        </w:rPr>
      </w:pPr>
      <w:r w:rsidRPr="00C43526">
        <w:rPr>
          <w:rFonts w:ascii="Times New Roman" w:hAnsi="Times New Roman" w:cs="Times New Roman"/>
          <w:color w:val="808080" w:themeColor="background1" w:themeShade="80"/>
        </w:rPr>
        <w:t>Max Weber Stiftung – Deutsche Geisteswissenschaftliche Institute im Ausland</w:t>
      </w:r>
    </w:p>
    <w:p w:rsidR="00FF1AA5" w:rsidRPr="00C43526" w:rsidRDefault="00FF1AA5" w:rsidP="00FF1AA5">
      <w:pPr>
        <w:spacing w:after="0" w:line="312" w:lineRule="auto"/>
        <w:jc w:val="both"/>
        <w:rPr>
          <w:rFonts w:ascii="Times New Roman" w:hAnsi="Times New Roman" w:cs="Times New Roman"/>
          <w:color w:val="808080" w:themeColor="background1" w:themeShade="80"/>
        </w:rPr>
      </w:pPr>
      <w:r w:rsidRPr="00C43526">
        <w:rPr>
          <w:rFonts w:ascii="Times New Roman" w:hAnsi="Times New Roman" w:cs="Times New Roman"/>
          <w:color w:val="808080" w:themeColor="background1" w:themeShade="80"/>
        </w:rPr>
        <w:t xml:space="preserve">Joachim </w:t>
      </w:r>
      <w:proofErr w:type="spellStart"/>
      <w:r w:rsidRPr="00C43526">
        <w:rPr>
          <w:rFonts w:ascii="Times New Roman" w:hAnsi="Times New Roman" w:cs="Times New Roman"/>
          <w:color w:val="808080" w:themeColor="background1" w:themeShade="80"/>
        </w:rPr>
        <w:t>Turré</w:t>
      </w:r>
      <w:proofErr w:type="spellEnd"/>
    </w:p>
    <w:p w:rsidR="00FF1AA5" w:rsidRPr="00C43526" w:rsidRDefault="00FF1AA5" w:rsidP="00FF1AA5">
      <w:pPr>
        <w:spacing w:after="0" w:line="312" w:lineRule="auto"/>
        <w:jc w:val="both"/>
        <w:rPr>
          <w:rFonts w:ascii="Times New Roman" w:hAnsi="Times New Roman" w:cs="Times New Roman"/>
          <w:color w:val="808080" w:themeColor="background1" w:themeShade="80"/>
        </w:rPr>
      </w:pPr>
      <w:r w:rsidRPr="00C43526">
        <w:rPr>
          <w:rFonts w:ascii="Times New Roman" w:hAnsi="Times New Roman" w:cs="Times New Roman"/>
          <w:color w:val="808080" w:themeColor="background1" w:themeShade="80"/>
        </w:rPr>
        <w:t>Referent für Öffentlichkeitsarbeit</w:t>
      </w:r>
    </w:p>
    <w:p w:rsidR="00FF1AA5" w:rsidRPr="00C43526" w:rsidRDefault="00FF1AA5" w:rsidP="00FF1AA5">
      <w:pPr>
        <w:spacing w:after="0" w:line="312" w:lineRule="auto"/>
        <w:jc w:val="both"/>
        <w:rPr>
          <w:rFonts w:ascii="Times New Roman" w:hAnsi="Times New Roman" w:cs="Times New Roman"/>
          <w:color w:val="808080" w:themeColor="background1" w:themeShade="80"/>
        </w:rPr>
      </w:pPr>
      <w:r w:rsidRPr="00C43526">
        <w:rPr>
          <w:rFonts w:ascii="Times New Roman" w:hAnsi="Times New Roman" w:cs="Times New Roman"/>
          <w:color w:val="808080" w:themeColor="background1" w:themeShade="80"/>
        </w:rPr>
        <w:t>Rheinallee 6, 53173 Bonn</w:t>
      </w:r>
    </w:p>
    <w:p w:rsidR="00FF1AA5" w:rsidRPr="00C43526" w:rsidRDefault="00FF1AA5" w:rsidP="00FF1AA5">
      <w:pPr>
        <w:spacing w:after="0" w:line="312" w:lineRule="auto"/>
        <w:jc w:val="both"/>
        <w:rPr>
          <w:rFonts w:ascii="Times New Roman" w:hAnsi="Times New Roman" w:cs="Times New Roman"/>
          <w:color w:val="808080" w:themeColor="background1" w:themeShade="80"/>
        </w:rPr>
      </w:pPr>
      <w:r w:rsidRPr="00C43526">
        <w:rPr>
          <w:rFonts w:ascii="Times New Roman" w:hAnsi="Times New Roman" w:cs="Times New Roman"/>
          <w:color w:val="808080" w:themeColor="background1" w:themeShade="80"/>
        </w:rPr>
        <w:t>Tel.: +49 (0)228 377 86 16</w:t>
      </w:r>
    </w:p>
    <w:p w:rsidR="00FF1AA5" w:rsidRPr="00C43526" w:rsidRDefault="00FF1AA5" w:rsidP="00FF1AA5">
      <w:pPr>
        <w:spacing w:after="0" w:line="312" w:lineRule="auto"/>
        <w:jc w:val="both"/>
        <w:rPr>
          <w:rFonts w:ascii="Times New Roman" w:hAnsi="Times New Roman" w:cs="Times New Roman"/>
          <w:color w:val="808080" w:themeColor="background1" w:themeShade="80"/>
        </w:rPr>
      </w:pPr>
      <w:r w:rsidRPr="00C43526">
        <w:rPr>
          <w:rFonts w:ascii="Times New Roman" w:hAnsi="Times New Roman" w:cs="Times New Roman"/>
          <w:color w:val="808080" w:themeColor="background1" w:themeShade="80"/>
        </w:rPr>
        <w:t>Fax: +49 (0)228 377 86 19</w:t>
      </w:r>
    </w:p>
    <w:p w:rsidR="00FF1AA5" w:rsidRPr="00C43526" w:rsidRDefault="00FF1AA5" w:rsidP="00FF1AA5">
      <w:pPr>
        <w:spacing w:after="0" w:line="312" w:lineRule="auto"/>
        <w:jc w:val="both"/>
        <w:rPr>
          <w:rFonts w:ascii="Times New Roman" w:hAnsi="Times New Roman" w:cs="Times New Roman"/>
          <w:color w:val="808080" w:themeColor="background1" w:themeShade="80"/>
        </w:rPr>
      </w:pPr>
      <w:r w:rsidRPr="00C43526">
        <w:rPr>
          <w:rFonts w:ascii="Times New Roman" w:hAnsi="Times New Roman" w:cs="Times New Roman"/>
          <w:color w:val="808080" w:themeColor="background1" w:themeShade="80"/>
        </w:rPr>
        <w:t xml:space="preserve">E-Mail: turre@maxweberstiftung.de  </w:t>
      </w:r>
    </w:p>
    <w:p w:rsidR="00FB0A45" w:rsidRPr="00C43526" w:rsidRDefault="00FF1AA5" w:rsidP="00FF1AA5">
      <w:pPr>
        <w:spacing w:after="0" w:line="312" w:lineRule="auto"/>
        <w:jc w:val="both"/>
        <w:rPr>
          <w:rFonts w:ascii="Times New Roman" w:hAnsi="Times New Roman" w:cs="Times New Roman"/>
          <w:color w:val="808080" w:themeColor="background1" w:themeShade="80"/>
        </w:rPr>
      </w:pPr>
      <w:r w:rsidRPr="00C43526">
        <w:rPr>
          <w:rFonts w:ascii="Times New Roman" w:hAnsi="Times New Roman" w:cs="Times New Roman"/>
          <w:color w:val="808080" w:themeColor="background1" w:themeShade="80"/>
        </w:rPr>
        <w:t>Internet: www.maxweberstiftung.de</w:t>
      </w:r>
    </w:p>
    <w:sectPr w:rsidR="00FB0A45" w:rsidRPr="00C4352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8C0"/>
    <w:rsid w:val="00024185"/>
    <w:rsid w:val="000465B4"/>
    <w:rsid w:val="000816BB"/>
    <w:rsid w:val="00081969"/>
    <w:rsid w:val="000970FC"/>
    <w:rsid w:val="001152A2"/>
    <w:rsid w:val="00123013"/>
    <w:rsid w:val="001252D9"/>
    <w:rsid w:val="001A328A"/>
    <w:rsid w:val="001A6D59"/>
    <w:rsid w:val="001C263C"/>
    <w:rsid w:val="001E1F69"/>
    <w:rsid w:val="001F30FD"/>
    <w:rsid w:val="0020769D"/>
    <w:rsid w:val="002C2F76"/>
    <w:rsid w:val="002F78E0"/>
    <w:rsid w:val="003460B0"/>
    <w:rsid w:val="003464C4"/>
    <w:rsid w:val="00387A54"/>
    <w:rsid w:val="004023AC"/>
    <w:rsid w:val="00403280"/>
    <w:rsid w:val="00416116"/>
    <w:rsid w:val="00422910"/>
    <w:rsid w:val="00457332"/>
    <w:rsid w:val="00520185"/>
    <w:rsid w:val="005303C6"/>
    <w:rsid w:val="00536C9F"/>
    <w:rsid w:val="00552FD9"/>
    <w:rsid w:val="005A0B1B"/>
    <w:rsid w:val="005B71DD"/>
    <w:rsid w:val="005D70ED"/>
    <w:rsid w:val="0063680A"/>
    <w:rsid w:val="00661B05"/>
    <w:rsid w:val="00673504"/>
    <w:rsid w:val="00692DA5"/>
    <w:rsid w:val="006A041E"/>
    <w:rsid w:val="006B115C"/>
    <w:rsid w:val="006D5092"/>
    <w:rsid w:val="006E291A"/>
    <w:rsid w:val="007778D7"/>
    <w:rsid w:val="00790A13"/>
    <w:rsid w:val="007C7603"/>
    <w:rsid w:val="008D63AE"/>
    <w:rsid w:val="008F2509"/>
    <w:rsid w:val="009142A9"/>
    <w:rsid w:val="009B6B89"/>
    <w:rsid w:val="009C55AD"/>
    <w:rsid w:val="00A06FB2"/>
    <w:rsid w:val="00A16F45"/>
    <w:rsid w:val="00A23B4B"/>
    <w:rsid w:val="00A56303"/>
    <w:rsid w:val="00A83AEA"/>
    <w:rsid w:val="00A915A9"/>
    <w:rsid w:val="00A95DF9"/>
    <w:rsid w:val="00AC66CB"/>
    <w:rsid w:val="00AE5EEB"/>
    <w:rsid w:val="00B167B7"/>
    <w:rsid w:val="00B225E0"/>
    <w:rsid w:val="00B665EC"/>
    <w:rsid w:val="00B752E8"/>
    <w:rsid w:val="00BA11DF"/>
    <w:rsid w:val="00BB5C34"/>
    <w:rsid w:val="00BE5B51"/>
    <w:rsid w:val="00C16B7D"/>
    <w:rsid w:val="00C17B2B"/>
    <w:rsid w:val="00C43526"/>
    <w:rsid w:val="00CD235A"/>
    <w:rsid w:val="00D64464"/>
    <w:rsid w:val="00DA309B"/>
    <w:rsid w:val="00DB7BD5"/>
    <w:rsid w:val="00DD0583"/>
    <w:rsid w:val="00DD507B"/>
    <w:rsid w:val="00DF3F5F"/>
    <w:rsid w:val="00E83B4B"/>
    <w:rsid w:val="00EA4620"/>
    <w:rsid w:val="00EA5E81"/>
    <w:rsid w:val="00EB202F"/>
    <w:rsid w:val="00EE4D7D"/>
    <w:rsid w:val="00EE766D"/>
    <w:rsid w:val="00F06495"/>
    <w:rsid w:val="00F362E9"/>
    <w:rsid w:val="00F44CAC"/>
    <w:rsid w:val="00F65F3F"/>
    <w:rsid w:val="00F878C0"/>
    <w:rsid w:val="00FB0A45"/>
    <w:rsid w:val="00FB2E94"/>
    <w:rsid w:val="00FF1A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878C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78C0"/>
    <w:rPr>
      <w:rFonts w:ascii="Tahoma" w:hAnsi="Tahoma" w:cs="Tahoma"/>
      <w:sz w:val="16"/>
      <w:szCs w:val="16"/>
    </w:rPr>
  </w:style>
  <w:style w:type="character" w:styleId="Hyperlink">
    <w:name w:val="Hyperlink"/>
    <w:basedOn w:val="Absatz-Standardschriftart"/>
    <w:uiPriority w:val="99"/>
    <w:unhideWhenUsed/>
    <w:rsid w:val="005303C6"/>
    <w:rPr>
      <w:rFonts w:ascii="Verdana" w:hAnsi="Verdana" w:hint="default"/>
      <w:color w:val="003399"/>
      <w:u w:val="single"/>
    </w:rPr>
  </w:style>
  <w:style w:type="character" w:styleId="BesuchterHyperlink">
    <w:name w:val="FollowedHyperlink"/>
    <w:basedOn w:val="Absatz-Standardschriftart"/>
    <w:uiPriority w:val="99"/>
    <w:semiHidden/>
    <w:unhideWhenUsed/>
    <w:rsid w:val="000465B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878C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78C0"/>
    <w:rPr>
      <w:rFonts w:ascii="Tahoma" w:hAnsi="Tahoma" w:cs="Tahoma"/>
      <w:sz w:val="16"/>
      <w:szCs w:val="16"/>
    </w:rPr>
  </w:style>
  <w:style w:type="character" w:styleId="Hyperlink">
    <w:name w:val="Hyperlink"/>
    <w:basedOn w:val="Absatz-Standardschriftart"/>
    <w:uiPriority w:val="99"/>
    <w:unhideWhenUsed/>
    <w:rsid w:val="005303C6"/>
    <w:rPr>
      <w:rFonts w:ascii="Verdana" w:hAnsi="Verdana" w:hint="default"/>
      <w:color w:val="003399"/>
      <w:u w:val="single"/>
    </w:rPr>
  </w:style>
  <w:style w:type="character" w:styleId="BesuchterHyperlink">
    <w:name w:val="FollowedHyperlink"/>
    <w:basedOn w:val="Absatz-Standardschriftart"/>
    <w:uiPriority w:val="99"/>
    <w:semiHidden/>
    <w:unhideWhenUsed/>
    <w:rsid w:val="000465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680440">
      <w:bodyDiv w:val="1"/>
      <w:marLeft w:val="0"/>
      <w:marRight w:val="0"/>
      <w:marTop w:val="0"/>
      <w:marBottom w:val="0"/>
      <w:divBdr>
        <w:top w:val="none" w:sz="0" w:space="0" w:color="auto"/>
        <w:left w:val="none" w:sz="0" w:space="0" w:color="auto"/>
        <w:bottom w:val="none" w:sz="0" w:space="0" w:color="auto"/>
        <w:right w:val="none" w:sz="0" w:space="0" w:color="auto"/>
      </w:divBdr>
    </w:div>
    <w:div w:id="146160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40309-AC6B-4ADE-9F07-E187D604E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3605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Gesche Schifferdecker</dc:creator>
  <cp:lastModifiedBy>Sybille Wüstemann</cp:lastModifiedBy>
  <cp:revision>30</cp:revision>
  <cp:lastPrinted>2013-12-09T10:41:00Z</cp:lastPrinted>
  <dcterms:created xsi:type="dcterms:W3CDTF">2013-12-03T16:32:00Z</dcterms:created>
  <dcterms:modified xsi:type="dcterms:W3CDTF">2013-12-09T16:54:00Z</dcterms:modified>
</cp:coreProperties>
</file>